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C6" w:rsidRDefault="005505C6" w:rsidP="00550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505C6" w:rsidRDefault="005505C6" w:rsidP="00550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«О внесении изменения </w:t>
      </w:r>
    </w:p>
    <w:p w:rsidR="005505C6" w:rsidRDefault="005505C6" w:rsidP="00550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статью 39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5A400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Земельного кодекса Российской Федерации»</w:t>
      </w:r>
    </w:p>
    <w:p w:rsidR="005505C6" w:rsidRDefault="005505C6" w:rsidP="005505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Cs w:val="28"/>
        </w:rPr>
      </w:pPr>
    </w:p>
    <w:p w:rsidR="005505C6" w:rsidRPr="00B55F4E" w:rsidRDefault="005505C6" w:rsidP="00D31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4E">
        <w:rPr>
          <w:rFonts w:ascii="Times New Roman" w:hAnsi="Times New Roman" w:cs="Times New Roman"/>
          <w:bCs/>
          <w:sz w:val="28"/>
          <w:szCs w:val="28"/>
        </w:rPr>
        <w:t>Предоставление гражданам в безвозмездное пользование земельного участка, находящегося в государственной или муниципальной собственности, в том числе для индивидуального жилищного строительства, осуществляется в соответствии с</w:t>
      </w:r>
      <w:r w:rsidR="00B53D98" w:rsidRPr="00B55F4E">
        <w:rPr>
          <w:rFonts w:ascii="Times New Roman" w:hAnsi="Times New Roman" w:cs="Times New Roman"/>
          <w:bCs/>
          <w:sz w:val="28"/>
          <w:szCs w:val="28"/>
        </w:rPr>
        <w:t> </w:t>
      </w:r>
      <w:r w:rsidRPr="00B55F4E">
        <w:rPr>
          <w:rFonts w:ascii="Times New Roman" w:hAnsi="Times New Roman" w:cs="Times New Roman"/>
          <w:bCs/>
          <w:sz w:val="28"/>
          <w:szCs w:val="28"/>
        </w:rPr>
        <w:t>Земельным</w:t>
      </w:r>
      <w:r w:rsidR="00B007A9">
        <w:rPr>
          <w:rFonts w:ascii="Times New Roman" w:hAnsi="Times New Roman" w:cs="Times New Roman"/>
          <w:bCs/>
          <w:sz w:val="28"/>
          <w:szCs w:val="28"/>
        </w:rPr>
        <w:t xml:space="preserve"> кодексом Российской Федерации</w:t>
      </w:r>
      <w:r w:rsidRPr="00B55F4E">
        <w:rPr>
          <w:rFonts w:ascii="Times New Roman" w:hAnsi="Times New Roman" w:cs="Times New Roman"/>
          <w:bCs/>
          <w:sz w:val="28"/>
          <w:szCs w:val="28"/>
        </w:rPr>
        <w:t>.</w:t>
      </w:r>
    </w:p>
    <w:p w:rsidR="005505C6" w:rsidRPr="00B55F4E" w:rsidRDefault="005505C6" w:rsidP="00D31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4E">
        <w:rPr>
          <w:rFonts w:ascii="Times New Roman" w:hAnsi="Times New Roman" w:cs="Times New Roman"/>
          <w:bCs/>
          <w:sz w:val="28"/>
          <w:szCs w:val="28"/>
        </w:rPr>
        <w:t>Подпунктом 6 пункта 2 статьи 39</w:t>
      </w:r>
      <w:r w:rsidRPr="00B55F4E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Pr="00B55F4E">
        <w:rPr>
          <w:rFonts w:ascii="Times New Roman" w:hAnsi="Times New Roman" w:cs="Times New Roman"/>
          <w:bCs/>
          <w:sz w:val="28"/>
          <w:szCs w:val="28"/>
        </w:rPr>
        <w:t xml:space="preserve"> Кодекса предусмотрено, что земельные участки, находящиеся в государственной или муниципальной собственности, могут быть предоставлены в безвозмездное пользование гражданину для индивидуального жилищного строительства в муниципальных образованиях, определенных законом субъекта Российской Федерации, на срок не более чем шесть лет.</w:t>
      </w:r>
    </w:p>
    <w:p w:rsidR="005505C6" w:rsidRPr="00B55F4E" w:rsidRDefault="005505C6" w:rsidP="00D31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4E">
        <w:rPr>
          <w:rFonts w:ascii="Times New Roman" w:hAnsi="Times New Roman" w:cs="Times New Roman"/>
          <w:bCs/>
          <w:sz w:val="28"/>
          <w:szCs w:val="28"/>
        </w:rPr>
        <w:t>Подпунктом 7 пункта 2 статьи 39</w:t>
      </w:r>
      <w:r w:rsidRPr="00B55F4E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Pr="00B55F4E">
        <w:rPr>
          <w:rFonts w:ascii="Times New Roman" w:hAnsi="Times New Roman" w:cs="Times New Roman"/>
          <w:bCs/>
          <w:sz w:val="28"/>
          <w:szCs w:val="28"/>
        </w:rPr>
        <w:t xml:space="preserve"> Кодекса предусмотрено, что земельные участки, находящиеся в государственной или муниципальной собственности, могут быть предоставлены в безвозмездное пользование для индивидуального жилищного строительства в муниципальных образованиях, определенных законом субъекта Российской Федерации, гражданам, которые работают по основному месту работы в</w:t>
      </w:r>
      <w:r w:rsidR="00B53D98" w:rsidRPr="00B55F4E">
        <w:rPr>
          <w:rFonts w:ascii="Times New Roman" w:hAnsi="Times New Roman" w:cs="Times New Roman"/>
          <w:bCs/>
          <w:sz w:val="28"/>
          <w:szCs w:val="28"/>
        </w:rPr>
        <w:t> </w:t>
      </w:r>
      <w:r w:rsidRPr="00B55F4E">
        <w:rPr>
          <w:rFonts w:ascii="Times New Roman" w:hAnsi="Times New Roman" w:cs="Times New Roman"/>
          <w:bCs/>
          <w:sz w:val="28"/>
          <w:szCs w:val="28"/>
        </w:rPr>
        <w:t>таких муниципальных образованиях по специальностям, установленным законом субъекта Российской Федерации, на срок не более чем шесть лет.</w:t>
      </w:r>
    </w:p>
    <w:p w:rsidR="00B55F4E" w:rsidRPr="00B55F4E" w:rsidRDefault="00B55F4E" w:rsidP="00D31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F4E">
        <w:rPr>
          <w:rFonts w:ascii="Times New Roman" w:eastAsia="Times New Roman" w:hAnsi="Times New Roman" w:cs="Times New Roman"/>
          <w:sz w:val="28"/>
          <w:szCs w:val="28"/>
        </w:rPr>
        <w:t>Согласно части 2 статьи 13 Федерального закона от 6 октября 2003 года № 131-ФЗ «</w:t>
      </w:r>
      <w:r w:rsidRPr="00B55F4E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74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5F4E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данным Федеральным законом. </w:t>
      </w:r>
      <w:r w:rsidRPr="00B55F4E">
        <w:rPr>
          <w:rFonts w:ascii="Times New Roman" w:eastAsia="Times New Roman" w:hAnsi="Times New Roman" w:cs="Times New Roman"/>
          <w:sz w:val="28"/>
          <w:szCs w:val="28"/>
        </w:rPr>
        <w:t>В силу части 1 статьи 13 Федерального закона № 131-ФЗ п</w:t>
      </w:r>
      <w:r w:rsidRPr="00B55F4E">
        <w:rPr>
          <w:rFonts w:ascii="Times New Roman" w:hAnsi="Times New Roman" w:cs="Times New Roman"/>
          <w:sz w:val="28"/>
          <w:szCs w:val="28"/>
          <w:lang w:eastAsia="ru-RU"/>
        </w:rPr>
        <w:t xml:space="preserve">реобразованием муниципальных образований является, в том числе, объединение муниципальных образований. </w:t>
      </w:r>
    </w:p>
    <w:p w:rsidR="00B55F4E" w:rsidRPr="00E74053" w:rsidRDefault="00B55F4E" w:rsidP="00D31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5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6" w:history="1">
        <w:r w:rsidRPr="00E74053">
          <w:rPr>
            <w:rFonts w:ascii="Times New Roman" w:hAnsi="Times New Roman" w:cs="Times New Roman"/>
            <w:sz w:val="28"/>
            <w:szCs w:val="28"/>
          </w:rPr>
          <w:t>частью 3.1-1 статьи 13</w:t>
        </w:r>
      </w:hyperlink>
      <w:r w:rsidRPr="00E7405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Pr="00E74053"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Pr="00E74053">
        <w:rPr>
          <w:rFonts w:ascii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</w:t>
      </w:r>
      <w:r w:rsidRPr="00E74053">
        <w:rPr>
          <w:rFonts w:ascii="Times New Roman" w:hAnsi="Times New Roman" w:cs="Times New Roman"/>
          <w:sz w:val="28"/>
          <w:szCs w:val="28"/>
        </w:rPr>
        <w:t>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E74053" w:rsidRDefault="00E74053" w:rsidP="00B034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53">
        <w:rPr>
          <w:rFonts w:ascii="Times New Roman" w:hAnsi="Times New Roman" w:cs="Times New Roman"/>
          <w:sz w:val="28"/>
          <w:szCs w:val="28"/>
        </w:rPr>
        <w:t>Подобные объединения всех поселений, входящих в состав муниципального района осуществлены во многих регионах (</w:t>
      </w:r>
      <w:r w:rsidR="005A4002" w:rsidRPr="00E74053">
        <w:rPr>
          <w:rFonts w:ascii="Times New Roman" w:hAnsi="Times New Roman" w:cs="Times New Roman"/>
          <w:sz w:val="28"/>
          <w:szCs w:val="28"/>
        </w:rPr>
        <w:t>Чувашская Республика, Удмуртская Республика, Брянская область, Липецкая область, Орловская область, Пермский край, Кировская область, Оренбургская область, Курганская область</w:t>
      </w:r>
      <w:r w:rsidRPr="00E74053">
        <w:rPr>
          <w:rFonts w:ascii="Times New Roman" w:hAnsi="Times New Roman" w:cs="Times New Roman"/>
          <w:sz w:val="28"/>
          <w:szCs w:val="28"/>
        </w:rPr>
        <w:t xml:space="preserve">). При этом, как указано выше, муниципальные районы, в которых все поселения, входившие в его состав, объединились, а также указанные поселения утратили статус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  <w:t>Вновь образованные муниципальные образования наделяются статусом муниципального округа.</w:t>
      </w:r>
    </w:p>
    <w:p w:rsidR="00E74053" w:rsidRDefault="00E74053" w:rsidP="00B034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обстоятельствах положения п</w:t>
      </w:r>
      <w:r w:rsidRPr="00B55F4E">
        <w:rPr>
          <w:rFonts w:ascii="Times New Roman" w:hAnsi="Times New Roman" w:cs="Times New Roman"/>
          <w:bCs/>
          <w:sz w:val="28"/>
          <w:szCs w:val="28"/>
        </w:rPr>
        <w:t>одпункт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55F4E">
        <w:rPr>
          <w:rFonts w:ascii="Times New Roman" w:hAnsi="Times New Roman" w:cs="Times New Roman"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</w:rPr>
        <w:t xml:space="preserve"> и 7</w:t>
      </w:r>
      <w:r w:rsidRPr="00B55F4E">
        <w:rPr>
          <w:rFonts w:ascii="Times New Roman" w:hAnsi="Times New Roman" w:cs="Times New Roman"/>
          <w:bCs/>
          <w:sz w:val="28"/>
          <w:szCs w:val="28"/>
        </w:rPr>
        <w:t xml:space="preserve"> пункта 2 статьи 39</w:t>
      </w:r>
      <w:r w:rsidRPr="00B55F4E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Pr="00B55F4E">
        <w:rPr>
          <w:rFonts w:ascii="Times New Roman" w:hAnsi="Times New Roman" w:cs="Times New Roman"/>
          <w:bCs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уже не могут </w:t>
      </w:r>
      <w:r w:rsidR="00B034B6">
        <w:rPr>
          <w:rFonts w:ascii="Times New Roman" w:hAnsi="Times New Roman" w:cs="Times New Roman"/>
          <w:bCs/>
          <w:sz w:val="28"/>
          <w:szCs w:val="28"/>
        </w:rPr>
        <w:t xml:space="preserve">позволить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достаточной мере детализировано учитывать необходимость и возможность предоставления </w:t>
      </w:r>
      <w:r w:rsidRPr="00B55F4E">
        <w:rPr>
          <w:rFonts w:ascii="Times New Roman" w:hAnsi="Times New Roman" w:cs="Times New Roman"/>
          <w:bCs/>
          <w:sz w:val="28"/>
          <w:szCs w:val="28"/>
        </w:rPr>
        <w:t>гражданам в безвозмездное пользование земельн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B55F4E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55F4E">
        <w:rPr>
          <w:rFonts w:ascii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Cs/>
          <w:sz w:val="28"/>
          <w:szCs w:val="28"/>
        </w:rPr>
        <w:t>ихся</w:t>
      </w:r>
      <w:r w:rsidRPr="00B55F4E">
        <w:rPr>
          <w:rFonts w:ascii="Times New Roman" w:hAnsi="Times New Roman" w:cs="Times New Roman"/>
          <w:bCs/>
          <w:sz w:val="28"/>
          <w:szCs w:val="28"/>
        </w:rPr>
        <w:t xml:space="preserve"> в государственной или муниципальной собственности</w:t>
      </w:r>
      <w:r w:rsidR="00363801">
        <w:rPr>
          <w:rFonts w:ascii="Times New Roman" w:hAnsi="Times New Roman" w:cs="Times New Roman"/>
          <w:bCs/>
          <w:sz w:val="28"/>
          <w:szCs w:val="28"/>
        </w:rPr>
        <w:t xml:space="preserve"> по тому или иному основанию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34B6">
        <w:rPr>
          <w:rFonts w:ascii="Times New Roman" w:hAnsi="Times New Roman" w:cs="Times New Roman"/>
          <w:bCs/>
          <w:sz w:val="28"/>
          <w:szCs w:val="28"/>
        </w:rPr>
        <w:t>в масштабах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4B6">
        <w:rPr>
          <w:rFonts w:ascii="Times New Roman" w:hAnsi="Times New Roman" w:cs="Times New Roman"/>
          <w:bCs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вновь образованного муниципального образования. </w:t>
      </w:r>
    </w:p>
    <w:p w:rsidR="00D31E2E" w:rsidRDefault="00363801" w:rsidP="00B034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дополнить </w:t>
      </w:r>
      <w:r w:rsidR="00D31E2E">
        <w:rPr>
          <w:rFonts w:ascii="Times New Roman" w:hAnsi="Times New Roman" w:cs="Times New Roman"/>
          <w:sz w:val="28"/>
          <w:szCs w:val="28"/>
        </w:rPr>
        <w:t>п</w:t>
      </w:r>
      <w:r w:rsidR="00D31E2E" w:rsidRPr="00B55F4E">
        <w:rPr>
          <w:rFonts w:ascii="Times New Roman" w:hAnsi="Times New Roman" w:cs="Times New Roman"/>
          <w:bCs/>
          <w:sz w:val="28"/>
          <w:szCs w:val="28"/>
        </w:rPr>
        <w:t>одпункт</w:t>
      </w:r>
      <w:r w:rsidR="00D31E2E">
        <w:rPr>
          <w:rFonts w:ascii="Times New Roman" w:hAnsi="Times New Roman" w:cs="Times New Roman"/>
          <w:bCs/>
          <w:sz w:val="28"/>
          <w:szCs w:val="28"/>
        </w:rPr>
        <w:t>ы</w:t>
      </w:r>
      <w:r w:rsidR="00D31E2E" w:rsidRPr="00B55F4E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D31E2E">
        <w:rPr>
          <w:rFonts w:ascii="Times New Roman" w:hAnsi="Times New Roman" w:cs="Times New Roman"/>
          <w:bCs/>
          <w:sz w:val="28"/>
          <w:szCs w:val="28"/>
        </w:rPr>
        <w:t xml:space="preserve"> и 7</w:t>
      </w:r>
      <w:r w:rsidR="00D31E2E" w:rsidRPr="00B55F4E">
        <w:rPr>
          <w:rFonts w:ascii="Times New Roman" w:hAnsi="Times New Roman" w:cs="Times New Roman"/>
          <w:bCs/>
          <w:sz w:val="28"/>
          <w:szCs w:val="28"/>
        </w:rPr>
        <w:t xml:space="preserve"> пункта 2 </w:t>
      </w:r>
      <w:r w:rsidR="00D31E2E" w:rsidRPr="00773751">
        <w:rPr>
          <w:rFonts w:ascii="Times New Roman" w:hAnsi="Times New Roman"/>
          <w:sz w:val="28"/>
          <w:szCs w:val="28"/>
        </w:rPr>
        <w:t>статьи 39</w:t>
      </w:r>
      <w:r w:rsidR="00D31E2E">
        <w:rPr>
          <w:rFonts w:ascii="Times New Roman" w:hAnsi="Times New Roman"/>
          <w:sz w:val="28"/>
          <w:szCs w:val="28"/>
          <w:vertAlign w:val="superscript"/>
        </w:rPr>
        <w:t>10</w:t>
      </w:r>
      <w:r w:rsidR="00DF590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="00D31E2E" w:rsidRPr="00773751">
        <w:rPr>
          <w:rFonts w:ascii="Times New Roman" w:hAnsi="Times New Roman"/>
          <w:sz w:val="28"/>
          <w:szCs w:val="28"/>
        </w:rPr>
        <w:t>Земельного кодекса Российской Федерации</w:t>
      </w:r>
      <w:r w:rsidR="00D31E2E">
        <w:rPr>
          <w:rFonts w:ascii="Times New Roman" w:hAnsi="Times New Roman"/>
          <w:sz w:val="28"/>
          <w:szCs w:val="28"/>
        </w:rPr>
        <w:t xml:space="preserve"> положениями, позволяющими определять законами субъектов Российской Федерации, наравне с муниципальными образованиями, также и населенные пункты, в которых з</w:t>
      </w:r>
      <w:r w:rsidR="00D31E2E">
        <w:rPr>
          <w:rFonts w:ascii="Times New Roman" w:hAnsi="Times New Roman" w:cs="Times New Roman"/>
          <w:sz w:val="28"/>
          <w:szCs w:val="28"/>
        </w:rPr>
        <w:t xml:space="preserve">емельные участки, </w:t>
      </w:r>
      <w:r w:rsidR="00D31E2E">
        <w:rPr>
          <w:rFonts w:ascii="Times New Roman" w:hAnsi="Times New Roman" w:cs="Times New Roman"/>
          <w:sz w:val="28"/>
          <w:szCs w:val="28"/>
        </w:rPr>
        <w:lastRenderedPageBreak/>
        <w:t>находящиеся в государственной или муниципальной собственности, могут быть предоставлены в безвозмездное пользование по вышеназванным основаниям.</w:t>
      </w:r>
    </w:p>
    <w:p w:rsidR="00E74053" w:rsidRPr="00E74053" w:rsidRDefault="00D31E2E" w:rsidP="00D31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подход позволит</w:t>
      </w:r>
      <w:r w:rsidR="00B03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тех субъектах </w:t>
      </w:r>
      <w:r w:rsidRPr="0077375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где имело место объединение </w:t>
      </w:r>
      <w:r w:rsidRPr="00E74053">
        <w:rPr>
          <w:rFonts w:ascii="Times New Roman" w:hAnsi="Times New Roman" w:cs="Times New Roman"/>
          <w:sz w:val="28"/>
          <w:szCs w:val="28"/>
        </w:rPr>
        <w:t>всех поселений, входящих в состав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предоставлять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емельные участки, находящиеся в государственной или муниципальной собственности, в безвозмездное пользование с достаточным детальным учетом особенностей</w:t>
      </w:r>
      <w:r w:rsidR="00B034B6">
        <w:rPr>
          <w:rFonts w:ascii="Times New Roman" w:hAnsi="Times New Roman" w:cs="Times New Roman"/>
          <w:sz w:val="28"/>
          <w:szCs w:val="28"/>
        </w:rPr>
        <w:t xml:space="preserve"> и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конкретной местности, конкретного населенного пункта, а не только</w:t>
      </w:r>
      <w:r w:rsidR="00B034B6">
        <w:rPr>
          <w:rFonts w:ascii="Times New Roman" w:hAnsi="Times New Roman" w:cs="Times New Roman"/>
          <w:sz w:val="28"/>
          <w:szCs w:val="28"/>
        </w:rPr>
        <w:t xml:space="preserve"> лишь</w:t>
      </w:r>
      <w:r>
        <w:rPr>
          <w:rFonts w:ascii="Times New Roman" w:hAnsi="Times New Roman" w:cs="Times New Roman"/>
          <w:sz w:val="28"/>
          <w:szCs w:val="28"/>
        </w:rPr>
        <w:t xml:space="preserve"> в масштабах</w:t>
      </w:r>
      <w:r w:rsidR="00B034B6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 xml:space="preserve"> вновь созданного крупного муниципального образования.</w:t>
      </w:r>
    </w:p>
    <w:sectPr w:rsidR="00E74053" w:rsidRPr="00E74053" w:rsidSect="00F072B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FA" w:rsidRDefault="005F3FFA" w:rsidP="00F072B4">
      <w:pPr>
        <w:spacing w:after="0" w:line="240" w:lineRule="auto"/>
      </w:pPr>
      <w:r>
        <w:separator/>
      </w:r>
    </w:p>
  </w:endnote>
  <w:endnote w:type="continuationSeparator" w:id="0">
    <w:p w:rsidR="005F3FFA" w:rsidRDefault="005F3FFA" w:rsidP="00F0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FA" w:rsidRDefault="005F3FFA" w:rsidP="00F072B4">
      <w:pPr>
        <w:spacing w:after="0" w:line="240" w:lineRule="auto"/>
      </w:pPr>
      <w:r>
        <w:separator/>
      </w:r>
    </w:p>
  </w:footnote>
  <w:footnote w:type="continuationSeparator" w:id="0">
    <w:p w:rsidR="005F3FFA" w:rsidRDefault="005F3FFA" w:rsidP="00F0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381625"/>
      <w:docPartObj>
        <w:docPartGallery w:val="Page Numbers (Top of Page)"/>
        <w:docPartUnique/>
      </w:docPartObj>
    </w:sdtPr>
    <w:sdtEndPr/>
    <w:sdtContent>
      <w:p w:rsidR="00F072B4" w:rsidRDefault="00F072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03">
          <w:rPr>
            <w:noProof/>
          </w:rPr>
          <w:t>3</w:t>
        </w:r>
        <w:r>
          <w:fldChar w:fldCharType="end"/>
        </w:r>
      </w:p>
    </w:sdtContent>
  </w:sdt>
  <w:p w:rsidR="00F072B4" w:rsidRDefault="00F07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C6"/>
    <w:rsid w:val="00011E22"/>
    <w:rsid w:val="000127D6"/>
    <w:rsid w:val="00016D27"/>
    <w:rsid w:val="00017A91"/>
    <w:rsid w:val="00026E21"/>
    <w:rsid w:val="00050420"/>
    <w:rsid w:val="00062326"/>
    <w:rsid w:val="00063BD7"/>
    <w:rsid w:val="00070A7F"/>
    <w:rsid w:val="000751DB"/>
    <w:rsid w:val="000907C0"/>
    <w:rsid w:val="000B562D"/>
    <w:rsid w:val="000C23B6"/>
    <w:rsid w:val="000D53B1"/>
    <w:rsid w:val="000E53B6"/>
    <w:rsid w:val="000F480D"/>
    <w:rsid w:val="000F4AB4"/>
    <w:rsid w:val="000F51FC"/>
    <w:rsid w:val="001021EA"/>
    <w:rsid w:val="00102C7E"/>
    <w:rsid w:val="001308EF"/>
    <w:rsid w:val="00130CB5"/>
    <w:rsid w:val="001402B6"/>
    <w:rsid w:val="001441C0"/>
    <w:rsid w:val="001463D4"/>
    <w:rsid w:val="00155336"/>
    <w:rsid w:val="0016013B"/>
    <w:rsid w:val="00174357"/>
    <w:rsid w:val="001B110E"/>
    <w:rsid w:val="001B3FF8"/>
    <w:rsid w:val="001B4D54"/>
    <w:rsid w:val="001C2CE4"/>
    <w:rsid w:val="001E0481"/>
    <w:rsid w:val="00200A6C"/>
    <w:rsid w:val="00203572"/>
    <w:rsid w:val="00220C82"/>
    <w:rsid w:val="0024078D"/>
    <w:rsid w:val="0025088F"/>
    <w:rsid w:val="00252641"/>
    <w:rsid w:val="0028414B"/>
    <w:rsid w:val="002A45C5"/>
    <w:rsid w:val="002B6BAD"/>
    <w:rsid w:val="002E55F5"/>
    <w:rsid w:val="002F1FBC"/>
    <w:rsid w:val="002F4CAD"/>
    <w:rsid w:val="003457B9"/>
    <w:rsid w:val="003573C9"/>
    <w:rsid w:val="00363801"/>
    <w:rsid w:val="00395D60"/>
    <w:rsid w:val="003A41DB"/>
    <w:rsid w:val="003A4894"/>
    <w:rsid w:val="003B2F02"/>
    <w:rsid w:val="003B3505"/>
    <w:rsid w:val="003B7748"/>
    <w:rsid w:val="003B7FD5"/>
    <w:rsid w:val="003C1AEA"/>
    <w:rsid w:val="003C2A88"/>
    <w:rsid w:val="003F61CD"/>
    <w:rsid w:val="003F71D1"/>
    <w:rsid w:val="00415E2D"/>
    <w:rsid w:val="00423C7E"/>
    <w:rsid w:val="00436A68"/>
    <w:rsid w:val="00437298"/>
    <w:rsid w:val="0044419F"/>
    <w:rsid w:val="0048269B"/>
    <w:rsid w:val="00486CEA"/>
    <w:rsid w:val="00495F8A"/>
    <w:rsid w:val="004978E4"/>
    <w:rsid w:val="004A4FAB"/>
    <w:rsid w:val="004A6FBE"/>
    <w:rsid w:val="004C3BCF"/>
    <w:rsid w:val="004D4B4A"/>
    <w:rsid w:val="004E679B"/>
    <w:rsid w:val="00502061"/>
    <w:rsid w:val="00506493"/>
    <w:rsid w:val="005219EC"/>
    <w:rsid w:val="005278D5"/>
    <w:rsid w:val="0054015B"/>
    <w:rsid w:val="005505C6"/>
    <w:rsid w:val="005619C1"/>
    <w:rsid w:val="00580CE2"/>
    <w:rsid w:val="00596D2C"/>
    <w:rsid w:val="005A4002"/>
    <w:rsid w:val="005D6B0F"/>
    <w:rsid w:val="005F3FFA"/>
    <w:rsid w:val="00661F15"/>
    <w:rsid w:val="0067649D"/>
    <w:rsid w:val="00683676"/>
    <w:rsid w:val="00692C76"/>
    <w:rsid w:val="0069496C"/>
    <w:rsid w:val="006A60BC"/>
    <w:rsid w:val="006A764D"/>
    <w:rsid w:val="006D1EA2"/>
    <w:rsid w:val="006E36B9"/>
    <w:rsid w:val="006F57B4"/>
    <w:rsid w:val="00704C89"/>
    <w:rsid w:val="007309A5"/>
    <w:rsid w:val="00730C93"/>
    <w:rsid w:val="007414CA"/>
    <w:rsid w:val="00762377"/>
    <w:rsid w:val="00774119"/>
    <w:rsid w:val="00785B6F"/>
    <w:rsid w:val="007C236F"/>
    <w:rsid w:val="007C2AE7"/>
    <w:rsid w:val="007C311A"/>
    <w:rsid w:val="007C4031"/>
    <w:rsid w:val="007D0B04"/>
    <w:rsid w:val="007F70D0"/>
    <w:rsid w:val="00805715"/>
    <w:rsid w:val="0082439F"/>
    <w:rsid w:val="008275CC"/>
    <w:rsid w:val="00844A25"/>
    <w:rsid w:val="0084711D"/>
    <w:rsid w:val="00850ACA"/>
    <w:rsid w:val="008717A2"/>
    <w:rsid w:val="00885964"/>
    <w:rsid w:val="008C19A1"/>
    <w:rsid w:val="008D580F"/>
    <w:rsid w:val="008F769C"/>
    <w:rsid w:val="009046B8"/>
    <w:rsid w:val="00915970"/>
    <w:rsid w:val="009455C4"/>
    <w:rsid w:val="009541A8"/>
    <w:rsid w:val="00957100"/>
    <w:rsid w:val="00961CE0"/>
    <w:rsid w:val="00970272"/>
    <w:rsid w:val="00976198"/>
    <w:rsid w:val="00986AF9"/>
    <w:rsid w:val="00987872"/>
    <w:rsid w:val="00992A49"/>
    <w:rsid w:val="00995A3F"/>
    <w:rsid w:val="009B50EE"/>
    <w:rsid w:val="009C122E"/>
    <w:rsid w:val="009C5CD6"/>
    <w:rsid w:val="009F516A"/>
    <w:rsid w:val="00A27248"/>
    <w:rsid w:val="00A31C31"/>
    <w:rsid w:val="00A62AA4"/>
    <w:rsid w:val="00A64B4F"/>
    <w:rsid w:val="00A73DB8"/>
    <w:rsid w:val="00A77394"/>
    <w:rsid w:val="00A8184B"/>
    <w:rsid w:val="00A91C53"/>
    <w:rsid w:val="00A9690B"/>
    <w:rsid w:val="00AE262D"/>
    <w:rsid w:val="00AE7D38"/>
    <w:rsid w:val="00AF2053"/>
    <w:rsid w:val="00B007A9"/>
    <w:rsid w:val="00B034B6"/>
    <w:rsid w:val="00B340DD"/>
    <w:rsid w:val="00B343B6"/>
    <w:rsid w:val="00B51844"/>
    <w:rsid w:val="00B523C9"/>
    <w:rsid w:val="00B53D98"/>
    <w:rsid w:val="00B55F4E"/>
    <w:rsid w:val="00B64720"/>
    <w:rsid w:val="00B81A81"/>
    <w:rsid w:val="00B85798"/>
    <w:rsid w:val="00BA327C"/>
    <w:rsid w:val="00BA4B04"/>
    <w:rsid w:val="00BA7157"/>
    <w:rsid w:val="00BD4F64"/>
    <w:rsid w:val="00BD74C8"/>
    <w:rsid w:val="00BE2888"/>
    <w:rsid w:val="00BF4519"/>
    <w:rsid w:val="00C0011D"/>
    <w:rsid w:val="00C02D79"/>
    <w:rsid w:val="00C053FB"/>
    <w:rsid w:val="00C23AA8"/>
    <w:rsid w:val="00C66AB6"/>
    <w:rsid w:val="00C805D6"/>
    <w:rsid w:val="00CA1352"/>
    <w:rsid w:val="00CA7C3C"/>
    <w:rsid w:val="00CC221F"/>
    <w:rsid w:val="00CD3C27"/>
    <w:rsid w:val="00CF1987"/>
    <w:rsid w:val="00D15F13"/>
    <w:rsid w:val="00D23267"/>
    <w:rsid w:val="00D31E2E"/>
    <w:rsid w:val="00D439BB"/>
    <w:rsid w:val="00D623FB"/>
    <w:rsid w:val="00D71F4F"/>
    <w:rsid w:val="00D853FD"/>
    <w:rsid w:val="00DA49B1"/>
    <w:rsid w:val="00DB43F0"/>
    <w:rsid w:val="00DF2355"/>
    <w:rsid w:val="00DF29C7"/>
    <w:rsid w:val="00DF5903"/>
    <w:rsid w:val="00E3288A"/>
    <w:rsid w:val="00E53219"/>
    <w:rsid w:val="00E56513"/>
    <w:rsid w:val="00E57780"/>
    <w:rsid w:val="00E57C96"/>
    <w:rsid w:val="00E703BC"/>
    <w:rsid w:val="00E74053"/>
    <w:rsid w:val="00E871B2"/>
    <w:rsid w:val="00E94D12"/>
    <w:rsid w:val="00E968F0"/>
    <w:rsid w:val="00ED236E"/>
    <w:rsid w:val="00ED23E2"/>
    <w:rsid w:val="00EF0A34"/>
    <w:rsid w:val="00EF177C"/>
    <w:rsid w:val="00F072B4"/>
    <w:rsid w:val="00F1523E"/>
    <w:rsid w:val="00F31205"/>
    <w:rsid w:val="00F40198"/>
    <w:rsid w:val="00F80B6F"/>
    <w:rsid w:val="00F868F8"/>
    <w:rsid w:val="00F92803"/>
    <w:rsid w:val="00F928AA"/>
    <w:rsid w:val="00F944FE"/>
    <w:rsid w:val="00FB3654"/>
    <w:rsid w:val="00FB553B"/>
    <w:rsid w:val="00FC1208"/>
    <w:rsid w:val="00FE43AC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DD8EB-9BC9-4F50-B6AD-F91C39F5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2B4"/>
  </w:style>
  <w:style w:type="paragraph" w:styleId="a5">
    <w:name w:val="footer"/>
    <w:basedOn w:val="a"/>
    <w:link w:val="a6"/>
    <w:uiPriority w:val="99"/>
    <w:unhideWhenUsed/>
    <w:rsid w:val="00F0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D5A75E3483E98F6961FFEE9F157DB7B8FA92A5D3CEC27A41E124209D3F13539BC0AC404F3CD544A8775639EF94316DD4BA728F3F5D9EAr0E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Хорольцева Анна Владимировна</dc:creator>
  <cp:lastModifiedBy>Бурдина Альвира Минирахмановна</cp:lastModifiedBy>
  <cp:revision>7</cp:revision>
  <dcterms:created xsi:type="dcterms:W3CDTF">2023-03-30T07:38:00Z</dcterms:created>
  <dcterms:modified xsi:type="dcterms:W3CDTF">2023-04-03T03:45:00Z</dcterms:modified>
</cp:coreProperties>
</file>